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C77" w:rsidRDefault="003B7074" w:rsidP="00EC7C77">
      <w:pPr>
        <w:spacing w:after="0" w:line="240" w:lineRule="auto"/>
        <w:jc w:val="center"/>
        <w:rPr>
          <w:rFonts w:ascii="Book Antiqua" w:hAnsi="Book Antiqua"/>
          <w:i/>
          <w:sz w:val="32"/>
          <w:szCs w:val="32"/>
          <w:u w:val="single"/>
        </w:rPr>
      </w:pPr>
      <w:r>
        <w:rPr>
          <w:rFonts w:ascii="Book Antiqua" w:hAnsi="Book Antiqua"/>
          <w:i/>
          <w:noProof/>
          <w:sz w:val="32"/>
          <w:szCs w:val="32"/>
          <w:u w:val="single"/>
          <w:lang w:eastAsia="en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4857750</wp:posOffset>
            </wp:positionH>
            <wp:positionV relativeFrom="paragraph">
              <wp:posOffset>238125</wp:posOffset>
            </wp:positionV>
            <wp:extent cx="1047750" cy="1285875"/>
            <wp:effectExtent l="19050" t="0" r="0" b="0"/>
            <wp:wrapNone/>
            <wp:docPr id="1" name="Picture 1" descr="C:\Users\desktop\Downloads\WhatsApp Image 2021-11-15 at 6.06.0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sktop\Downloads\WhatsApp Image 2021-11-15 at 6.06.09 PM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7C77" w:rsidRPr="00522668">
        <w:rPr>
          <w:rFonts w:ascii="Book Antiqua" w:hAnsi="Book Antiqua"/>
          <w:i/>
          <w:sz w:val="32"/>
          <w:szCs w:val="32"/>
          <w:u w:val="single"/>
        </w:rPr>
        <w:t>PERSONAL PROFILE</w:t>
      </w:r>
    </w:p>
    <w:p w:rsidR="00EC7C77" w:rsidRPr="00522668" w:rsidRDefault="00EC7C77" w:rsidP="00EC7C77">
      <w:pPr>
        <w:spacing w:after="0" w:line="240" w:lineRule="auto"/>
        <w:jc w:val="center"/>
        <w:rPr>
          <w:rFonts w:ascii="Book Antiqua" w:hAnsi="Book Antiqua"/>
          <w:i/>
          <w:sz w:val="32"/>
          <w:szCs w:val="32"/>
          <w:u w:val="single"/>
        </w:rPr>
      </w:pPr>
    </w:p>
    <w:p w:rsidR="00EC7C77" w:rsidRDefault="00EC7C77" w:rsidP="00EC7C77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Pr="00BD00B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C7C77" w:rsidRDefault="00EC7C77" w:rsidP="00EC7C77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C7C77" w:rsidRPr="002C0630" w:rsidRDefault="002C0630" w:rsidP="00EC7C77">
      <w:p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  <w:color w:val="FF0000"/>
        </w:rPr>
        <w:t>Name</w:t>
      </w:r>
      <w:r w:rsidR="00EC7C77" w:rsidRPr="002C0630">
        <w:rPr>
          <w:rFonts w:ascii="Book Antiqua" w:hAnsi="Book Antiqua"/>
          <w:b/>
          <w:color w:val="FF0000"/>
        </w:rPr>
        <w:t>:</w:t>
      </w:r>
      <w:r>
        <w:rPr>
          <w:rFonts w:ascii="Book Antiqua" w:hAnsi="Book Antiqua"/>
          <w:b/>
          <w:color w:val="FF0000"/>
        </w:rPr>
        <w:tab/>
      </w:r>
      <w:r w:rsidR="007677F4" w:rsidRPr="007677F4">
        <w:rPr>
          <w:rFonts w:ascii="Book Antiqua" w:hAnsi="Book Antiqua"/>
          <w:b/>
        </w:rPr>
        <w:t>Dr. N. ANITHA MARGARET</w:t>
      </w:r>
      <w:r>
        <w:rPr>
          <w:rFonts w:ascii="Book Antiqua" w:hAnsi="Book Antiqua"/>
          <w:b/>
        </w:rPr>
        <w:t xml:space="preserve"> </w:t>
      </w:r>
    </w:p>
    <w:p w:rsidR="00EC7C77" w:rsidRPr="002C0630" w:rsidRDefault="00EC7C77" w:rsidP="00EC7C77">
      <w:pPr>
        <w:spacing w:after="0" w:line="240" w:lineRule="auto"/>
        <w:rPr>
          <w:rFonts w:ascii="Book Antiqua" w:hAnsi="Book Antiqua"/>
          <w:b/>
        </w:rPr>
      </w:pPr>
      <w:r w:rsidRPr="002C0630">
        <w:rPr>
          <w:rFonts w:ascii="Book Antiqua" w:hAnsi="Book Antiqua"/>
          <w:b/>
          <w:color w:val="FF0000"/>
        </w:rPr>
        <w:t>Designation</w:t>
      </w:r>
      <w:r w:rsidR="002C0630" w:rsidRPr="002C0630">
        <w:rPr>
          <w:rFonts w:ascii="Book Antiqua" w:hAnsi="Book Antiqua"/>
          <w:b/>
          <w:color w:val="FF0000"/>
        </w:rPr>
        <w:t>:</w:t>
      </w:r>
      <w:r w:rsidR="002C0630">
        <w:rPr>
          <w:rFonts w:ascii="Book Antiqua" w:hAnsi="Book Antiqua"/>
          <w:b/>
          <w:color w:val="FF0000"/>
        </w:rPr>
        <w:t xml:space="preserve"> </w:t>
      </w:r>
      <w:r w:rsidR="007677F4" w:rsidRPr="007677F4">
        <w:rPr>
          <w:rFonts w:ascii="Book Antiqua" w:hAnsi="Book Antiqua"/>
          <w:b/>
        </w:rPr>
        <w:t>Lecturer in Telugu</w:t>
      </w:r>
    </w:p>
    <w:p w:rsidR="00EC7C77" w:rsidRPr="002C0630" w:rsidRDefault="00282309" w:rsidP="00EC7C77">
      <w:pPr>
        <w:spacing w:after="0" w:line="240" w:lineRule="auto"/>
        <w:rPr>
          <w:rFonts w:ascii="Book Antiqua" w:hAnsi="Book Antiqua"/>
          <w:b/>
          <w:color w:val="FF0000"/>
          <w:sz w:val="24"/>
          <w:szCs w:val="24"/>
        </w:rPr>
      </w:pPr>
      <w:r>
        <w:rPr>
          <w:rFonts w:ascii="Book Antiqua" w:hAnsi="Book Antiqua"/>
          <w:b/>
          <w:color w:val="FF0000"/>
          <w:sz w:val="24"/>
          <w:szCs w:val="24"/>
        </w:rPr>
        <w:t xml:space="preserve">College </w:t>
      </w:r>
      <w:r w:rsidR="00EC7C77" w:rsidRPr="002C0630">
        <w:rPr>
          <w:rFonts w:ascii="Book Antiqua" w:hAnsi="Book Antiqua"/>
          <w:b/>
          <w:color w:val="FF0000"/>
          <w:sz w:val="24"/>
          <w:szCs w:val="24"/>
        </w:rPr>
        <w:t>Address</w:t>
      </w:r>
      <w:r w:rsidR="002C0630" w:rsidRPr="002C0630">
        <w:rPr>
          <w:rFonts w:ascii="Book Antiqua" w:hAnsi="Book Antiqua"/>
          <w:b/>
          <w:color w:val="FF0000"/>
          <w:sz w:val="24"/>
          <w:szCs w:val="24"/>
        </w:rPr>
        <w:t>:</w:t>
      </w:r>
      <w:r>
        <w:rPr>
          <w:rFonts w:ascii="Book Antiqua" w:hAnsi="Book Antiqua"/>
          <w:b/>
          <w:color w:val="FF0000"/>
          <w:sz w:val="24"/>
          <w:szCs w:val="24"/>
        </w:rPr>
        <w:t xml:space="preserve"> </w:t>
      </w:r>
      <w:r w:rsidR="006C77BD">
        <w:rPr>
          <w:rFonts w:ascii="Book Antiqua" w:hAnsi="Book Antiqua"/>
          <w:b/>
          <w:sz w:val="20"/>
          <w:szCs w:val="20"/>
        </w:rPr>
        <w:t>SRR &amp; CVR GDC (A) Vijayawada</w:t>
      </w:r>
    </w:p>
    <w:p w:rsidR="00EC7C77" w:rsidRPr="002C0630" w:rsidRDefault="00EC7C77" w:rsidP="00EC7C77">
      <w:pPr>
        <w:spacing w:after="0" w:line="240" w:lineRule="auto"/>
        <w:rPr>
          <w:rFonts w:ascii="Book Antiqua" w:hAnsi="Book Antiqua"/>
          <w:b/>
          <w:color w:val="FF0000"/>
          <w:sz w:val="24"/>
          <w:szCs w:val="24"/>
        </w:rPr>
      </w:pPr>
      <w:r w:rsidRPr="002C0630">
        <w:rPr>
          <w:rFonts w:ascii="Book Antiqua" w:hAnsi="Book Antiqua"/>
          <w:b/>
          <w:color w:val="FF0000"/>
          <w:sz w:val="24"/>
          <w:szCs w:val="24"/>
        </w:rPr>
        <w:t>Cell No</w:t>
      </w:r>
      <w:r w:rsidR="002C0630" w:rsidRPr="002C0630">
        <w:rPr>
          <w:rFonts w:ascii="Book Antiqua" w:hAnsi="Book Antiqua"/>
          <w:b/>
          <w:color w:val="FF0000"/>
          <w:sz w:val="24"/>
          <w:szCs w:val="24"/>
        </w:rPr>
        <w:t>:</w:t>
      </w:r>
      <w:r w:rsidR="002C0630" w:rsidRPr="002C0630">
        <w:rPr>
          <w:rFonts w:ascii="Book Antiqua" w:hAnsi="Book Antiqua"/>
          <w:b/>
          <w:sz w:val="24"/>
          <w:szCs w:val="24"/>
        </w:rPr>
        <w:t xml:space="preserve"> </w:t>
      </w:r>
      <w:r w:rsidR="007677F4">
        <w:rPr>
          <w:rFonts w:ascii="Book Antiqua" w:hAnsi="Book Antiqua"/>
          <w:b/>
          <w:sz w:val="24"/>
          <w:szCs w:val="24"/>
        </w:rPr>
        <w:t>86397 28322</w:t>
      </w:r>
    </w:p>
    <w:p w:rsidR="00EC7C77" w:rsidRPr="002C0630" w:rsidRDefault="00EC7C77" w:rsidP="00EC7C77">
      <w:pPr>
        <w:spacing w:after="0" w:line="240" w:lineRule="auto"/>
        <w:rPr>
          <w:rFonts w:ascii="Book Antiqua" w:hAnsi="Book Antiqua"/>
          <w:b/>
          <w:color w:val="FF0000"/>
          <w:sz w:val="24"/>
          <w:szCs w:val="24"/>
        </w:rPr>
      </w:pPr>
      <w:r w:rsidRPr="002C0630">
        <w:rPr>
          <w:rFonts w:ascii="Book Antiqua" w:hAnsi="Book Antiqua"/>
          <w:b/>
          <w:color w:val="FF0000"/>
          <w:sz w:val="24"/>
          <w:szCs w:val="24"/>
        </w:rPr>
        <w:t>Mail Id</w:t>
      </w:r>
      <w:r w:rsidR="002C0630" w:rsidRPr="002C0630">
        <w:rPr>
          <w:rFonts w:ascii="Book Antiqua" w:hAnsi="Book Antiqua"/>
          <w:b/>
          <w:sz w:val="24"/>
          <w:szCs w:val="24"/>
        </w:rPr>
        <w:t>:</w:t>
      </w:r>
      <w:r w:rsidR="007677F4">
        <w:rPr>
          <w:rFonts w:ascii="Book Antiqua" w:hAnsi="Book Antiqua"/>
          <w:b/>
          <w:sz w:val="24"/>
          <w:szCs w:val="24"/>
        </w:rPr>
        <w:t xml:space="preserve"> </w:t>
      </w:r>
      <w:hyperlink r:id="rId9" w:history="1">
        <w:r w:rsidR="007677F4" w:rsidRPr="00C50E82">
          <w:rPr>
            <w:rStyle w:val="Hyperlink"/>
            <w:rFonts w:ascii="Book Antiqua" w:hAnsi="Book Antiqua"/>
            <w:b/>
            <w:sz w:val="24"/>
            <w:szCs w:val="24"/>
          </w:rPr>
          <w:t>dr.n.a.margaret@gmail.com</w:t>
        </w:r>
      </w:hyperlink>
      <w:r w:rsidR="007677F4">
        <w:rPr>
          <w:rFonts w:ascii="Book Antiqua" w:hAnsi="Book Antiqua"/>
          <w:b/>
          <w:sz w:val="24"/>
          <w:szCs w:val="24"/>
        </w:rPr>
        <w:t xml:space="preserve"> </w:t>
      </w:r>
    </w:p>
    <w:p w:rsidR="00EC7C77" w:rsidRPr="00EC7C77" w:rsidRDefault="00EC7C77" w:rsidP="00EC7C77">
      <w:pPr>
        <w:rPr>
          <w:rFonts w:ascii="Book Antiqua" w:hAnsi="Book Antiqua"/>
          <w:b/>
          <w:color w:val="FF0000"/>
          <w:sz w:val="24"/>
          <w:szCs w:val="24"/>
        </w:rPr>
      </w:pPr>
    </w:p>
    <w:p w:rsidR="00EC7C77" w:rsidRDefault="00EC7C77" w:rsidP="00EC7C77">
      <w:pPr>
        <w:rPr>
          <w:rFonts w:ascii="Book Antiqua" w:hAnsi="Book Antiqua"/>
          <w:b/>
          <w:sz w:val="24"/>
          <w:szCs w:val="24"/>
          <w:u w:val="single"/>
        </w:rPr>
      </w:pPr>
    </w:p>
    <w:p w:rsidR="00EC7C77" w:rsidRDefault="00EC7C77" w:rsidP="00EC7C77">
      <w:pPr>
        <w:rPr>
          <w:rFonts w:ascii="Book Antiqua" w:hAnsi="Book Antiqua"/>
          <w:b/>
          <w:sz w:val="24"/>
          <w:szCs w:val="24"/>
          <w:u w:val="single"/>
        </w:rPr>
      </w:pPr>
    </w:p>
    <w:p w:rsidR="00EC7C77" w:rsidRPr="00EC7C77" w:rsidRDefault="00EC7C77" w:rsidP="00EC7C77">
      <w:pPr>
        <w:rPr>
          <w:rFonts w:ascii="Book Antiqua" w:hAnsi="Book Antiqua"/>
          <w:b/>
          <w:color w:val="FF0000"/>
          <w:sz w:val="24"/>
          <w:szCs w:val="24"/>
          <w:u w:val="single"/>
        </w:rPr>
      </w:pPr>
      <w:r w:rsidRPr="00EC7C77">
        <w:rPr>
          <w:rFonts w:ascii="Book Antiqua" w:hAnsi="Book Antiqua"/>
          <w:b/>
          <w:color w:val="FF0000"/>
          <w:sz w:val="24"/>
          <w:szCs w:val="24"/>
          <w:u w:val="single"/>
        </w:rPr>
        <w:t>Educational Qualifications</w:t>
      </w:r>
    </w:p>
    <w:tbl>
      <w:tblPr>
        <w:tblStyle w:val="TableGrid"/>
        <w:tblW w:w="9856" w:type="dxa"/>
        <w:tblLook w:val="04A0"/>
      </w:tblPr>
      <w:tblGrid>
        <w:gridCol w:w="805"/>
        <w:gridCol w:w="2380"/>
        <w:gridCol w:w="2869"/>
        <w:gridCol w:w="1834"/>
        <w:gridCol w:w="1968"/>
      </w:tblGrid>
      <w:tr w:rsidR="00EC7C77" w:rsidRPr="0098087B" w:rsidTr="00EC7C77">
        <w:trPr>
          <w:trHeight w:val="671"/>
        </w:trPr>
        <w:tc>
          <w:tcPr>
            <w:tcW w:w="805" w:type="dxa"/>
          </w:tcPr>
          <w:p w:rsidR="00EC7C77" w:rsidRPr="0098087B" w:rsidRDefault="00EC7C77" w:rsidP="00D73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87B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2380" w:type="dxa"/>
          </w:tcPr>
          <w:p w:rsidR="00EC7C77" w:rsidRPr="0098087B" w:rsidRDefault="00EC7C77" w:rsidP="00D73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8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COURSE</w:t>
            </w:r>
          </w:p>
        </w:tc>
        <w:tc>
          <w:tcPr>
            <w:tcW w:w="2869" w:type="dxa"/>
          </w:tcPr>
          <w:p w:rsidR="00EC7C77" w:rsidRPr="0098087B" w:rsidRDefault="00EC7C77" w:rsidP="00D73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8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BOARD / UNIVERSITY</w:t>
            </w:r>
          </w:p>
        </w:tc>
        <w:tc>
          <w:tcPr>
            <w:tcW w:w="1834" w:type="dxa"/>
          </w:tcPr>
          <w:p w:rsidR="00EC7C77" w:rsidRPr="0098087B" w:rsidRDefault="00EC7C77" w:rsidP="00D73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8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YEAR OF PASS</w:t>
            </w:r>
          </w:p>
        </w:tc>
        <w:tc>
          <w:tcPr>
            <w:tcW w:w="1968" w:type="dxa"/>
          </w:tcPr>
          <w:p w:rsidR="00EC7C77" w:rsidRPr="0098087B" w:rsidRDefault="00EC7C77" w:rsidP="00D73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8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PERCENTAGE</w:t>
            </w:r>
          </w:p>
        </w:tc>
      </w:tr>
      <w:tr w:rsidR="00EC7C77" w:rsidRPr="0098087B" w:rsidTr="00EC7C77">
        <w:trPr>
          <w:trHeight w:val="335"/>
        </w:trPr>
        <w:tc>
          <w:tcPr>
            <w:tcW w:w="805" w:type="dxa"/>
          </w:tcPr>
          <w:p w:rsidR="00EC7C77" w:rsidRPr="0098087B" w:rsidRDefault="007677F4" w:rsidP="00D73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0" w:type="dxa"/>
          </w:tcPr>
          <w:p w:rsidR="00EC7C77" w:rsidRPr="0098087B" w:rsidRDefault="007677F4" w:rsidP="00D73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Master of Arts</w:t>
            </w:r>
          </w:p>
        </w:tc>
        <w:tc>
          <w:tcPr>
            <w:tcW w:w="2869" w:type="dxa"/>
          </w:tcPr>
          <w:p w:rsidR="00EC7C77" w:rsidRPr="0098087B" w:rsidRDefault="007677F4" w:rsidP="00D73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Andhra University</w:t>
            </w:r>
          </w:p>
        </w:tc>
        <w:tc>
          <w:tcPr>
            <w:tcW w:w="1834" w:type="dxa"/>
          </w:tcPr>
          <w:p w:rsidR="00EC7C77" w:rsidRPr="0098087B" w:rsidRDefault="007677F4" w:rsidP="00D73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968" w:type="dxa"/>
          </w:tcPr>
          <w:p w:rsidR="00EC7C77" w:rsidRPr="0098087B" w:rsidRDefault="007677F4" w:rsidP="00D7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</w:tr>
      <w:tr w:rsidR="00EC7C77" w:rsidRPr="0098087B" w:rsidTr="00EC7C77">
        <w:trPr>
          <w:trHeight w:val="335"/>
        </w:trPr>
        <w:tc>
          <w:tcPr>
            <w:tcW w:w="805" w:type="dxa"/>
          </w:tcPr>
          <w:p w:rsidR="00EC7C77" w:rsidRPr="0098087B" w:rsidRDefault="007677F4" w:rsidP="00D73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80" w:type="dxa"/>
          </w:tcPr>
          <w:p w:rsidR="00EC7C77" w:rsidRPr="0098087B" w:rsidRDefault="007677F4" w:rsidP="00D73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Master of Philosophy</w:t>
            </w:r>
          </w:p>
        </w:tc>
        <w:tc>
          <w:tcPr>
            <w:tcW w:w="2869" w:type="dxa"/>
          </w:tcPr>
          <w:p w:rsidR="00EC7C77" w:rsidRPr="0098087B" w:rsidRDefault="007677F4" w:rsidP="00D73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P.S. Telugu University</w:t>
            </w:r>
          </w:p>
        </w:tc>
        <w:tc>
          <w:tcPr>
            <w:tcW w:w="1834" w:type="dxa"/>
          </w:tcPr>
          <w:p w:rsidR="00EC7C77" w:rsidRPr="0098087B" w:rsidRDefault="007677F4" w:rsidP="00D73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968" w:type="dxa"/>
          </w:tcPr>
          <w:p w:rsidR="00EC7C77" w:rsidRPr="0098087B" w:rsidRDefault="007677F4" w:rsidP="00D7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EC7C77" w:rsidRPr="0098087B" w:rsidTr="00EC7C77">
        <w:trPr>
          <w:trHeight w:val="335"/>
        </w:trPr>
        <w:tc>
          <w:tcPr>
            <w:tcW w:w="805" w:type="dxa"/>
          </w:tcPr>
          <w:p w:rsidR="00EC7C77" w:rsidRPr="0098087B" w:rsidRDefault="007677F4" w:rsidP="00D73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80" w:type="dxa"/>
          </w:tcPr>
          <w:p w:rsidR="00EC7C77" w:rsidRPr="0098087B" w:rsidRDefault="007677F4" w:rsidP="00D73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Doctor of Philosophy</w:t>
            </w:r>
          </w:p>
        </w:tc>
        <w:tc>
          <w:tcPr>
            <w:tcW w:w="2869" w:type="dxa"/>
          </w:tcPr>
          <w:p w:rsidR="00EC7C77" w:rsidRPr="0098087B" w:rsidRDefault="007677F4" w:rsidP="00D73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Andhra University</w:t>
            </w:r>
          </w:p>
        </w:tc>
        <w:tc>
          <w:tcPr>
            <w:tcW w:w="1834" w:type="dxa"/>
          </w:tcPr>
          <w:p w:rsidR="00EC7C77" w:rsidRPr="0098087B" w:rsidRDefault="007677F4" w:rsidP="00D73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968" w:type="dxa"/>
          </w:tcPr>
          <w:p w:rsidR="00EC7C77" w:rsidRPr="0098087B" w:rsidRDefault="007677F4" w:rsidP="00D7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EC7C77" w:rsidRPr="0098087B" w:rsidTr="00EC7C77">
        <w:trPr>
          <w:trHeight w:val="335"/>
        </w:trPr>
        <w:tc>
          <w:tcPr>
            <w:tcW w:w="805" w:type="dxa"/>
          </w:tcPr>
          <w:p w:rsidR="00EC7C77" w:rsidRPr="0098087B" w:rsidRDefault="00EC7C77" w:rsidP="00D73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EC7C77" w:rsidRPr="0098087B" w:rsidRDefault="00EC7C77" w:rsidP="00D73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EC7C77" w:rsidRPr="0098087B" w:rsidRDefault="00EC7C77" w:rsidP="00D73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EC7C77" w:rsidRPr="0098087B" w:rsidRDefault="00EC7C77" w:rsidP="00D73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EC7C77" w:rsidRPr="0098087B" w:rsidRDefault="00EC7C77" w:rsidP="00D7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C77" w:rsidRPr="0098087B" w:rsidTr="00EC7C77">
        <w:trPr>
          <w:trHeight w:val="320"/>
        </w:trPr>
        <w:tc>
          <w:tcPr>
            <w:tcW w:w="805" w:type="dxa"/>
          </w:tcPr>
          <w:p w:rsidR="00EC7C77" w:rsidRPr="0098087B" w:rsidRDefault="00EC7C77" w:rsidP="00D73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EC7C77" w:rsidRPr="0098087B" w:rsidRDefault="00EC7C77" w:rsidP="00D73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EC7C77" w:rsidRPr="0098087B" w:rsidRDefault="00EC7C77" w:rsidP="00D73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EC7C77" w:rsidRPr="0098087B" w:rsidRDefault="00EC7C77" w:rsidP="00D73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EC7C77" w:rsidRPr="0098087B" w:rsidRDefault="00EC7C77" w:rsidP="00D7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C77" w:rsidRPr="0098087B" w:rsidTr="00EC7C77">
        <w:trPr>
          <w:trHeight w:val="335"/>
        </w:trPr>
        <w:tc>
          <w:tcPr>
            <w:tcW w:w="805" w:type="dxa"/>
          </w:tcPr>
          <w:p w:rsidR="00EC7C77" w:rsidRPr="0098087B" w:rsidRDefault="00EC7C77" w:rsidP="00D73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EC7C77" w:rsidRPr="0098087B" w:rsidRDefault="00EC7C77" w:rsidP="00D73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EC7C77" w:rsidRPr="0098087B" w:rsidRDefault="00EC7C77" w:rsidP="00D73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EC7C77" w:rsidRPr="0098087B" w:rsidRDefault="00EC7C77" w:rsidP="00D73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EC7C77" w:rsidRPr="0098087B" w:rsidRDefault="00EC7C77" w:rsidP="00D7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C77" w:rsidRPr="0098087B" w:rsidTr="00EC7C77">
        <w:trPr>
          <w:trHeight w:val="335"/>
        </w:trPr>
        <w:tc>
          <w:tcPr>
            <w:tcW w:w="805" w:type="dxa"/>
          </w:tcPr>
          <w:p w:rsidR="00EC7C77" w:rsidRPr="0098087B" w:rsidRDefault="00EC7C77" w:rsidP="00D73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EC7C77" w:rsidRPr="0098087B" w:rsidRDefault="00EC7C77" w:rsidP="00D73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EC7C77" w:rsidRPr="0098087B" w:rsidRDefault="00EC7C77" w:rsidP="00D73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right w:val="single" w:sz="4" w:space="0" w:color="auto"/>
            </w:tcBorders>
          </w:tcPr>
          <w:p w:rsidR="00EC7C77" w:rsidRPr="0098087B" w:rsidRDefault="00EC7C77" w:rsidP="00D73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left w:val="single" w:sz="4" w:space="0" w:color="auto"/>
            </w:tcBorders>
          </w:tcPr>
          <w:p w:rsidR="00EC7C77" w:rsidRPr="0098087B" w:rsidRDefault="00EC7C77" w:rsidP="00D7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C77" w:rsidRPr="0098087B" w:rsidTr="00EC7C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6"/>
        </w:trPr>
        <w:tc>
          <w:tcPr>
            <w:tcW w:w="805" w:type="dxa"/>
          </w:tcPr>
          <w:p w:rsidR="00EC7C77" w:rsidRPr="0098087B" w:rsidRDefault="00EC7C77" w:rsidP="00D73FDA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EC7C77" w:rsidRPr="0098087B" w:rsidRDefault="00EC7C77" w:rsidP="00D73FDA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EC7C77" w:rsidRPr="0098087B" w:rsidRDefault="00EC7C77" w:rsidP="00D73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EC7C77" w:rsidRPr="0098087B" w:rsidRDefault="00EC7C77" w:rsidP="00D73FDA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EC7C77" w:rsidRPr="0098087B" w:rsidRDefault="00EC7C77" w:rsidP="00D73FDA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7C77" w:rsidRDefault="00EC7C77" w:rsidP="00EC7C77">
      <w:pPr>
        <w:rPr>
          <w:b/>
          <w:u w:val="single"/>
        </w:rPr>
      </w:pPr>
    </w:p>
    <w:p w:rsidR="00EC7C77" w:rsidRPr="00EC7C77" w:rsidRDefault="00EC7C77" w:rsidP="00EC7C77">
      <w:pPr>
        <w:rPr>
          <w:rFonts w:ascii="Book Antiqua" w:hAnsi="Book Antiqua"/>
          <w:b/>
          <w:color w:val="FF0000"/>
          <w:sz w:val="24"/>
          <w:szCs w:val="24"/>
          <w:u w:val="single"/>
        </w:rPr>
      </w:pPr>
      <w:r w:rsidRPr="00EC7C77">
        <w:rPr>
          <w:rFonts w:ascii="Book Antiqua" w:hAnsi="Book Antiqua"/>
          <w:b/>
          <w:color w:val="FF0000"/>
          <w:sz w:val="24"/>
          <w:szCs w:val="24"/>
          <w:u w:val="single"/>
        </w:rPr>
        <w:t>Professional Experience:</w:t>
      </w:r>
      <w:r w:rsidR="007677F4" w:rsidRPr="007677F4">
        <w:rPr>
          <w:rFonts w:ascii="Book Antiqua" w:hAnsi="Book Antiqua"/>
          <w:b/>
          <w:sz w:val="24"/>
          <w:szCs w:val="24"/>
        </w:rPr>
        <w:t xml:space="preserve"> 1) Nine year and Eleven Months</w:t>
      </w:r>
    </w:p>
    <w:p w:rsidR="00EC7C77" w:rsidRPr="00EC7C77" w:rsidRDefault="00EC7C77" w:rsidP="00EC7C77">
      <w:pPr>
        <w:spacing w:line="360" w:lineRule="auto"/>
        <w:rPr>
          <w:rFonts w:ascii="Book Antiqua" w:hAnsi="Book Antiqua"/>
          <w:b/>
          <w:color w:val="FF0000"/>
          <w:sz w:val="24"/>
          <w:szCs w:val="24"/>
          <w:u w:val="single"/>
        </w:rPr>
      </w:pPr>
      <w:r w:rsidRPr="00EC7C77">
        <w:rPr>
          <w:rFonts w:ascii="Book Antiqua" w:hAnsi="Book Antiqua"/>
          <w:b/>
          <w:color w:val="FF0000"/>
          <w:sz w:val="24"/>
          <w:szCs w:val="24"/>
          <w:u w:val="single"/>
        </w:rPr>
        <w:t>Achievements</w:t>
      </w:r>
      <w:r w:rsidR="007677F4">
        <w:rPr>
          <w:rFonts w:ascii="Book Antiqua" w:hAnsi="Book Antiqua"/>
          <w:b/>
          <w:color w:val="FF0000"/>
          <w:sz w:val="24"/>
          <w:szCs w:val="24"/>
          <w:u w:val="single"/>
        </w:rPr>
        <w:t xml:space="preserve"> :</w:t>
      </w:r>
      <w:r w:rsidR="007677F4" w:rsidRPr="007677F4">
        <w:rPr>
          <w:rFonts w:ascii="Book Antiqua" w:hAnsi="Book Antiqua"/>
          <w:b/>
          <w:sz w:val="24"/>
          <w:szCs w:val="24"/>
        </w:rPr>
        <w:t xml:space="preserve"> NIL</w:t>
      </w:r>
    </w:p>
    <w:p w:rsidR="00EC7C77" w:rsidRPr="00EC7C77" w:rsidRDefault="00EC7C77" w:rsidP="00EC7C77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b/>
          <w:color w:val="FF0000"/>
          <w:u w:val="single"/>
          <w:lang w:val="en-IN"/>
        </w:rPr>
      </w:pPr>
      <w:r w:rsidRPr="00EC7C77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 xml:space="preserve">Memberships: </w:t>
      </w:r>
      <w:r w:rsidR="007677F4" w:rsidRPr="007677F4">
        <w:rPr>
          <w:rFonts w:ascii="Book Antiqua" w:eastAsiaTheme="minorHAnsi" w:hAnsi="Book Antiqua" w:cstheme="minorBidi"/>
          <w:b/>
          <w:color w:val="auto"/>
          <w:lang w:val="en-IN"/>
        </w:rPr>
        <w:t>NIL</w:t>
      </w:r>
    </w:p>
    <w:p w:rsidR="00EC7C77" w:rsidRDefault="00EC7C77" w:rsidP="00EC7C77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b/>
          <w:color w:val="FF0000"/>
          <w:u w:val="single"/>
          <w:lang w:val="en-IN"/>
        </w:rPr>
      </w:pPr>
      <w:r w:rsidRPr="00EC7C77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 xml:space="preserve">In service programs attended: </w:t>
      </w:r>
    </w:p>
    <w:p w:rsidR="007677F4" w:rsidRDefault="007677F4" w:rsidP="00EC7C77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b/>
          <w:color w:val="auto"/>
          <w:lang w:val="en-IN"/>
        </w:rPr>
      </w:pPr>
      <w:r w:rsidRPr="007677F4">
        <w:rPr>
          <w:rFonts w:ascii="Book Antiqua" w:eastAsiaTheme="minorHAnsi" w:hAnsi="Book Antiqua" w:cstheme="minorBidi"/>
          <w:b/>
          <w:color w:val="auto"/>
          <w:lang w:val="en-IN"/>
        </w:rPr>
        <w:t xml:space="preserve">1. </w:t>
      </w:r>
      <w:r>
        <w:rPr>
          <w:rFonts w:ascii="Book Antiqua" w:eastAsiaTheme="minorHAnsi" w:hAnsi="Book Antiqua" w:cstheme="minorBidi"/>
          <w:b/>
          <w:color w:val="auto"/>
          <w:lang w:val="en-IN"/>
        </w:rPr>
        <w:t>Attended “INDUCTION TRAINING PROGRAM” at GDC(W), Guntur from 26.12.2011 to 31.12.2011.</w:t>
      </w:r>
    </w:p>
    <w:p w:rsidR="007677F4" w:rsidRDefault="007677F4" w:rsidP="00EC7C77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b/>
          <w:color w:val="auto"/>
          <w:lang w:val="en-IN"/>
        </w:rPr>
      </w:pPr>
      <w:r>
        <w:rPr>
          <w:rFonts w:ascii="Book Antiqua" w:eastAsiaTheme="minorHAnsi" w:hAnsi="Book Antiqua" w:cstheme="minorBidi"/>
          <w:b/>
          <w:color w:val="auto"/>
          <w:lang w:val="en-IN"/>
        </w:rPr>
        <w:t>2. Attended Refresher Course in at Andhra University, Vizag from 28.06.2012 to 18.07.2012</w:t>
      </w:r>
    </w:p>
    <w:p w:rsidR="007677F4" w:rsidRDefault="007677F4" w:rsidP="00EC7C77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b/>
          <w:color w:val="auto"/>
          <w:lang w:val="en-IN"/>
        </w:rPr>
      </w:pPr>
      <w:r>
        <w:rPr>
          <w:rFonts w:ascii="Book Antiqua" w:eastAsiaTheme="minorHAnsi" w:hAnsi="Book Antiqua" w:cstheme="minorBidi"/>
          <w:b/>
          <w:color w:val="auto"/>
          <w:lang w:val="en-IN"/>
        </w:rPr>
        <w:t>3. Attended Orientation Courst at UGC Academic Staff College, Andhra University, from 24.11.2014 to 21.12.2014.</w:t>
      </w:r>
    </w:p>
    <w:p w:rsidR="007677F4" w:rsidRDefault="007677F4" w:rsidP="00EC7C77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b/>
          <w:color w:val="auto"/>
          <w:lang w:val="en-IN"/>
        </w:rPr>
      </w:pPr>
      <w:r>
        <w:rPr>
          <w:rFonts w:ascii="Book Antiqua" w:eastAsiaTheme="minorHAnsi" w:hAnsi="Book Antiqua" w:cstheme="minorBidi"/>
          <w:b/>
          <w:color w:val="auto"/>
          <w:lang w:val="en-IN"/>
        </w:rPr>
        <w:lastRenderedPageBreak/>
        <w:t>4. Attended Refresher Course at UGC Human Resource HRDC, Andhra University, Visakhapatnam from 20.11.2017 to 10.12.2017.</w:t>
      </w:r>
    </w:p>
    <w:p w:rsidR="007677F4" w:rsidRDefault="007677F4" w:rsidP="00EC7C77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b/>
          <w:color w:val="auto"/>
          <w:lang w:val="en-IN"/>
        </w:rPr>
      </w:pPr>
      <w:r>
        <w:rPr>
          <w:rFonts w:ascii="Book Antiqua" w:eastAsiaTheme="minorHAnsi" w:hAnsi="Book Antiqua" w:cstheme="minorBidi"/>
          <w:b/>
          <w:color w:val="auto"/>
          <w:lang w:val="en-IN"/>
        </w:rPr>
        <w:t>5. Attended 5 days Faculty Development Program in Telugu at Commissionerate of Collegiate Education, Vijayawada on August 17</w:t>
      </w:r>
      <w:r w:rsidRPr="007677F4">
        <w:rPr>
          <w:rFonts w:ascii="Book Antiqua" w:eastAsiaTheme="minorHAnsi" w:hAnsi="Book Antiqua" w:cstheme="minorBidi"/>
          <w:b/>
          <w:color w:val="auto"/>
          <w:vertAlign w:val="superscript"/>
          <w:lang w:val="en-IN"/>
        </w:rPr>
        <w:t>th</w:t>
      </w:r>
      <w:r>
        <w:rPr>
          <w:rFonts w:ascii="Book Antiqua" w:eastAsiaTheme="minorHAnsi" w:hAnsi="Book Antiqua" w:cstheme="minorBidi"/>
          <w:b/>
          <w:color w:val="auto"/>
          <w:lang w:val="en-IN"/>
        </w:rPr>
        <w:t>, 2020 to 21 August 2020.</w:t>
      </w:r>
    </w:p>
    <w:p w:rsidR="007677F4" w:rsidRDefault="007677F4" w:rsidP="00EC7C77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b/>
          <w:color w:val="auto"/>
          <w:lang w:val="en-IN"/>
        </w:rPr>
      </w:pPr>
      <w:r>
        <w:rPr>
          <w:rFonts w:ascii="Book Antiqua" w:eastAsiaTheme="minorHAnsi" w:hAnsi="Book Antiqua" w:cstheme="minorBidi"/>
          <w:b/>
          <w:color w:val="auto"/>
          <w:lang w:val="en-IN"/>
        </w:rPr>
        <w:t>6. Attended 5 days FDP in LMS Video and Pedagogy at Commissionerate of Collegiate Education in Vijayawada on 03.08.2020 to 07.08.2020.</w:t>
      </w:r>
    </w:p>
    <w:p w:rsidR="007677F4" w:rsidRDefault="007677F4" w:rsidP="00EC7C77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b/>
          <w:color w:val="auto"/>
          <w:lang w:val="en-IN"/>
        </w:rPr>
      </w:pPr>
      <w:r>
        <w:rPr>
          <w:rFonts w:ascii="Book Antiqua" w:eastAsiaTheme="minorHAnsi" w:hAnsi="Book Antiqua" w:cstheme="minorBidi"/>
          <w:b/>
          <w:color w:val="auto"/>
          <w:lang w:val="en-IN"/>
        </w:rPr>
        <w:t>7. Attended two weeks online Faculty Development Programme in Telugu at Adikavi Nannayya University, R</w:t>
      </w:r>
      <w:r w:rsidR="00C148A0">
        <w:rPr>
          <w:rFonts w:ascii="Book Antiqua" w:eastAsiaTheme="minorHAnsi" w:hAnsi="Book Antiqua" w:cstheme="minorBidi"/>
          <w:b/>
          <w:color w:val="auto"/>
          <w:lang w:val="en-IN"/>
        </w:rPr>
        <w:t>a</w:t>
      </w:r>
      <w:r>
        <w:rPr>
          <w:rFonts w:ascii="Book Antiqua" w:eastAsiaTheme="minorHAnsi" w:hAnsi="Book Antiqua" w:cstheme="minorBidi"/>
          <w:b/>
          <w:color w:val="auto"/>
          <w:lang w:val="en-IN"/>
        </w:rPr>
        <w:t>jamahendravaram on 18.06.2020 to 01.07.2020.</w:t>
      </w:r>
    </w:p>
    <w:p w:rsidR="007677F4" w:rsidRPr="007677F4" w:rsidRDefault="007677F4" w:rsidP="00EC7C77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b/>
          <w:color w:val="auto"/>
          <w:lang w:val="en-IN"/>
        </w:rPr>
      </w:pPr>
      <w:r>
        <w:rPr>
          <w:rFonts w:ascii="Book Antiqua" w:eastAsiaTheme="minorHAnsi" w:hAnsi="Book Antiqua" w:cstheme="minorBidi"/>
          <w:b/>
          <w:color w:val="auto"/>
          <w:lang w:val="en-IN"/>
        </w:rPr>
        <w:t>8. Attended five days Faculty Development P</w:t>
      </w:r>
      <w:r w:rsidR="00C148A0">
        <w:rPr>
          <w:rFonts w:ascii="Book Antiqua" w:eastAsiaTheme="minorHAnsi" w:hAnsi="Book Antiqua" w:cstheme="minorBidi"/>
          <w:b/>
          <w:color w:val="auto"/>
          <w:lang w:val="en-IN"/>
        </w:rPr>
        <w:t>rogramme in Telugu in online International Webinar at Bangalore University, Bangalore on 22.07.2020 to 29.07.2020.</w:t>
      </w:r>
    </w:p>
    <w:p w:rsidR="00EC7C77" w:rsidRDefault="00C00554" w:rsidP="00C00554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b/>
          <w:color w:val="auto"/>
          <w:lang w:val="en-IN"/>
        </w:rPr>
      </w:pPr>
      <w:r w:rsidRPr="00C00554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 xml:space="preserve">Research Experience : </w:t>
      </w:r>
      <w:r w:rsidR="00EC7C77" w:rsidRPr="00C00554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>Article published:</w:t>
      </w:r>
      <w:r w:rsidR="00C148A0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 xml:space="preserve"> </w:t>
      </w:r>
      <w:r w:rsidR="00C148A0" w:rsidRPr="00C148A0">
        <w:rPr>
          <w:rFonts w:ascii="Book Antiqua" w:eastAsiaTheme="minorHAnsi" w:hAnsi="Book Antiqua" w:cstheme="minorBidi"/>
          <w:b/>
          <w:color w:val="auto"/>
          <w:lang w:val="en-IN"/>
        </w:rPr>
        <w:t>National</w:t>
      </w:r>
    </w:p>
    <w:p w:rsidR="00C148A0" w:rsidRDefault="00C148A0" w:rsidP="00C00554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b/>
          <w:color w:val="auto"/>
          <w:lang w:val="en-IN"/>
        </w:rPr>
      </w:pPr>
      <w:r>
        <w:rPr>
          <w:rFonts w:ascii="Book Antiqua" w:eastAsiaTheme="minorHAnsi" w:hAnsi="Book Antiqua" w:cstheme="minorBidi"/>
          <w:b/>
          <w:color w:val="auto"/>
          <w:lang w:val="en-IN"/>
        </w:rPr>
        <w:t>1. An article “Aadhunika Sahityam lo Prakruthi Varnanalu” published in Sahityamlo Prakruthi, Paryavaranam. (ISBN 978-81-92835860) Page No. 99 to 102 a referred journal with Dec 2, 2014 issue.</w:t>
      </w:r>
    </w:p>
    <w:p w:rsidR="00C148A0" w:rsidRDefault="00ED58CE" w:rsidP="00C00554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b/>
          <w:color w:val="auto"/>
          <w:lang w:val="en-IN"/>
        </w:rPr>
      </w:pPr>
      <w:r>
        <w:rPr>
          <w:rFonts w:ascii="Book Antiqua" w:eastAsiaTheme="minorHAnsi" w:hAnsi="Book Antiqua" w:cstheme="minorBidi"/>
          <w:b/>
          <w:color w:val="auto"/>
          <w:lang w:val="en-IN"/>
        </w:rPr>
        <w:t>2. An Article “Telugu to Mudrana Bha</w:t>
      </w:r>
      <w:r w:rsidR="003B7074">
        <w:rPr>
          <w:rFonts w:ascii="Book Antiqua" w:eastAsiaTheme="minorHAnsi" w:hAnsi="Book Antiqua" w:cstheme="minorBidi"/>
          <w:b/>
          <w:color w:val="auto"/>
          <w:lang w:val="en-IN"/>
        </w:rPr>
        <w:t>s</w:t>
      </w:r>
      <w:r>
        <w:rPr>
          <w:rFonts w:ascii="Book Antiqua" w:eastAsiaTheme="minorHAnsi" w:hAnsi="Book Antiqua" w:cstheme="minorBidi"/>
          <w:b/>
          <w:color w:val="auto"/>
          <w:lang w:val="en-IN"/>
        </w:rPr>
        <w:t>haabhi Vruddiki Christava Missionary la krush</w:t>
      </w:r>
      <w:r w:rsidR="003B7074">
        <w:rPr>
          <w:rFonts w:ascii="Book Antiqua" w:eastAsiaTheme="minorHAnsi" w:hAnsi="Book Antiqua" w:cstheme="minorBidi"/>
          <w:b/>
          <w:color w:val="auto"/>
          <w:lang w:val="en-IN"/>
        </w:rPr>
        <w:t>i</w:t>
      </w:r>
      <w:r>
        <w:rPr>
          <w:rFonts w:ascii="Book Antiqua" w:eastAsiaTheme="minorHAnsi" w:hAnsi="Book Antiqua" w:cstheme="minorBidi"/>
          <w:b/>
          <w:color w:val="auto"/>
          <w:lang w:val="en-IN"/>
        </w:rPr>
        <w:t>” Published in Sahithi Surabhi (ISBN No. 978-81-929374-6-5) Page No. 237 to 244 a referred journal in Dec 2015 issue.</w:t>
      </w:r>
    </w:p>
    <w:p w:rsidR="00ED58CE" w:rsidRDefault="00ED58CE" w:rsidP="00C00554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b/>
          <w:color w:val="auto"/>
          <w:lang w:val="en-IN"/>
        </w:rPr>
      </w:pPr>
      <w:r>
        <w:rPr>
          <w:rFonts w:ascii="Book Antiqua" w:eastAsiaTheme="minorHAnsi" w:hAnsi="Book Antiqua" w:cstheme="minorBidi"/>
          <w:b/>
          <w:color w:val="auto"/>
          <w:lang w:val="en-IN"/>
        </w:rPr>
        <w:t>3. An Article “Telugu Sahityam lo Prakruthi Varnana – Samajika Chaitanyam” Published in Nature and Environmental Conservation in Ancient and Modern Indian Literature (ISBN No. 978-81-942990-9-7) Page No. 1 to 6 a referred journal in 2015 issue.</w:t>
      </w:r>
    </w:p>
    <w:p w:rsidR="00ED58CE" w:rsidRDefault="00ED58CE" w:rsidP="00C00554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b/>
          <w:color w:val="auto"/>
          <w:lang w:val="en-IN"/>
        </w:rPr>
      </w:pPr>
      <w:r>
        <w:rPr>
          <w:rFonts w:ascii="Book Antiqua" w:eastAsiaTheme="minorHAnsi" w:hAnsi="Book Antiqua" w:cstheme="minorBidi"/>
          <w:b/>
          <w:color w:val="auto"/>
          <w:lang w:val="en-IN"/>
        </w:rPr>
        <w:t>4. An article “Kavi Kokila Gurram Jashuva Rachanalu – Samagika Chaitanyam Published in Vyasa Samayam (ISBN No. 978-81-926423-3-8) Page No. 105 to 109 a referred journal in 2017 issue.</w:t>
      </w:r>
    </w:p>
    <w:p w:rsidR="00ED58CE" w:rsidRDefault="00ED58CE" w:rsidP="00C00554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b/>
          <w:color w:val="auto"/>
          <w:lang w:val="en-IN"/>
        </w:rPr>
      </w:pPr>
      <w:r>
        <w:rPr>
          <w:rFonts w:ascii="Book Antiqua" w:eastAsiaTheme="minorHAnsi" w:hAnsi="Book Antiqua" w:cstheme="minorBidi"/>
          <w:b/>
          <w:color w:val="auto"/>
          <w:lang w:val="en-IN"/>
        </w:rPr>
        <w:t>5. An article “Dhurjati Srikalahastiswara Sataka Visistyam” Published in Anekam (ISBN No. 978-81-927315-9-9) Page No. 117 to 123 a referred journal in 2017 issue.</w:t>
      </w:r>
    </w:p>
    <w:p w:rsidR="00ED58CE" w:rsidRDefault="00ED58CE" w:rsidP="00C00554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b/>
          <w:color w:val="auto"/>
          <w:lang w:val="en-IN"/>
        </w:rPr>
      </w:pPr>
      <w:r>
        <w:rPr>
          <w:rFonts w:ascii="Book Antiqua" w:eastAsiaTheme="minorHAnsi" w:hAnsi="Book Antiqua" w:cstheme="minorBidi"/>
          <w:b/>
          <w:color w:val="auto"/>
          <w:lang w:val="en-IN"/>
        </w:rPr>
        <w:t>6. An Article “Viswanadha Rachanalu – Bhava Kavitram” Published in Viswanadha Sahitya Samalochanam (ISBN No. 978-93-5288-332-5) Page No. 41-44 a referred journal in September 2017 issue.</w:t>
      </w:r>
    </w:p>
    <w:p w:rsidR="006C77BD" w:rsidRPr="00ED58CE" w:rsidRDefault="00ED58CE" w:rsidP="00ED58CE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b/>
          <w:color w:val="FF0000"/>
          <w:u w:val="single"/>
          <w:lang w:val="en-IN"/>
        </w:rPr>
      </w:pPr>
      <w:r>
        <w:rPr>
          <w:rFonts w:ascii="Book Antiqua" w:eastAsiaTheme="minorHAnsi" w:hAnsi="Book Antiqua" w:cstheme="minorBidi"/>
          <w:b/>
          <w:color w:val="auto"/>
          <w:lang w:val="en-IN"/>
        </w:rPr>
        <w:lastRenderedPageBreak/>
        <w:t>7. An article “Christava Janapada Sahityam – Samakalina Paristhitulu” Published in Vyasa Padmalu (ISBN No. 978-93-87540-43-9) Page No. 54 to 62 a referred journal in August 2018 issue.</w:t>
      </w:r>
    </w:p>
    <w:p w:rsidR="008A2A40" w:rsidRPr="00ED58CE" w:rsidRDefault="00EC7C77" w:rsidP="00ED58CE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b/>
          <w:color w:val="FF0000"/>
          <w:u w:val="single"/>
          <w:lang w:val="en-IN"/>
        </w:rPr>
      </w:pPr>
      <w:r w:rsidRPr="00C00554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>Conferences at International level:</w:t>
      </w:r>
      <w:r w:rsidR="00ED58CE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 xml:space="preserve"> </w:t>
      </w:r>
      <w:r w:rsidR="00ED58CE" w:rsidRPr="00ED58CE">
        <w:rPr>
          <w:rFonts w:ascii="Book Antiqua" w:eastAsiaTheme="minorHAnsi" w:hAnsi="Book Antiqua" w:cstheme="minorBidi"/>
          <w:b/>
          <w:color w:val="auto"/>
          <w:lang w:val="en-IN"/>
        </w:rPr>
        <w:t>- NIL-</w:t>
      </w:r>
    </w:p>
    <w:p w:rsidR="00282309" w:rsidRDefault="00D60065" w:rsidP="00D60065">
      <w:pPr>
        <w:rPr>
          <w:rFonts w:ascii="Times New Roman" w:hAnsi="Times New Roman" w:cs="Times New Roman"/>
          <w:color w:val="FF0000"/>
          <w:sz w:val="28"/>
          <w:u w:val="single"/>
        </w:rPr>
      </w:pPr>
      <w:r w:rsidRPr="00D60065">
        <w:rPr>
          <w:rFonts w:ascii="Times New Roman" w:hAnsi="Times New Roman" w:cs="Times New Roman"/>
          <w:color w:val="FF0000"/>
          <w:sz w:val="28"/>
          <w:u w:val="single"/>
        </w:rPr>
        <w:t>Conferences at National level</w:t>
      </w:r>
      <w:r>
        <w:rPr>
          <w:rFonts w:ascii="Times New Roman" w:hAnsi="Times New Roman" w:cs="Times New Roman"/>
          <w:color w:val="FF0000"/>
          <w:sz w:val="28"/>
          <w:u w:val="single"/>
        </w:rPr>
        <w:t>.</w:t>
      </w:r>
      <w:r w:rsidR="00ED58CE">
        <w:rPr>
          <w:rFonts w:ascii="Times New Roman" w:hAnsi="Times New Roman" w:cs="Times New Roman"/>
          <w:color w:val="FF0000"/>
          <w:sz w:val="28"/>
          <w:u w:val="single"/>
        </w:rPr>
        <w:t xml:space="preserve"> </w:t>
      </w:r>
      <w:r w:rsidR="00ED58CE" w:rsidRPr="00ED58CE">
        <w:rPr>
          <w:rFonts w:ascii="Book Antiqua" w:hAnsi="Book Antiqua"/>
          <w:b/>
        </w:rPr>
        <w:t>- NIL-</w:t>
      </w:r>
    </w:p>
    <w:p w:rsidR="00ED58CE" w:rsidRDefault="00EC7C77" w:rsidP="00ED58CE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b/>
          <w:color w:val="FF0000"/>
          <w:u w:val="single"/>
          <w:lang w:val="en-IN"/>
        </w:rPr>
      </w:pPr>
      <w:r w:rsidRPr="00C00554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 xml:space="preserve">Conferences at </w:t>
      </w:r>
      <w:r w:rsidR="00282309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 xml:space="preserve">State </w:t>
      </w:r>
      <w:r w:rsidRPr="00C00554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 xml:space="preserve"> Level:</w:t>
      </w:r>
      <w:r w:rsidR="00ED58CE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 xml:space="preserve"> </w:t>
      </w:r>
      <w:r w:rsidR="00ED58CE" w:rsidRPr="00ED58CE">
        <w:rPr>
          <w:rFonts w:ascii="Book Antiqua" w:eastAsiaTheme="minorHAnsi" w:hAnsi="Book Antiqua" w:cstheme="minorBidi"/>
          <w:b/>
          <w:color w:val="auto"/>
          <w:lang w:val="en-IN"/>
        </w:rPr>
        <w:t>- NIL-</w:t>
      </w:r>
    </w:p>
    <w:p w:rsidR="00462777" w:rsidRPr="00ED58CE" w:rsidRDefault="00EC7C77" w:rsidP="00ED58CE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b/>
          <w:color w:val="FF0000"/>
          <w:u w:val="single"/>
          <w:lang w:val="en-IN"/>
        </w:rPr>
      </w:pPr>
      <w:r w:rsidRPr="00282309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>Workshops attended</w:t>
      </w:r>
      <w:r w:rsidR="00ED58CE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 xml:space="preserve"> </w:t>
      </w:r>
      <w:r w:rsidR="00ED58CE" w:rsidRPr="00ED58CE">
        <w:rPr>
          <w:rFonts w:ascii="Book Antiqua" w:eastAsiaTheme="minorHAnsi" w:hAnsi="Book Antiqua" w:cstheme="minorBidi"/>
          <w:b/>
          <w:color w:val="auto"/>
          <w:lang w:val="en-IN"/>
        </w:rPr>
        <w:t>- NIL-</w:t>
      </w:r>
    </w:p>
    <w:p w:rsidR="005C2993" w:rsidRDefault="00C00554" w:rsidP="00C00554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b/>
          <w:color w:val="FF0000"/>
          <w:u w:val="single"/>
          <w:lang w:val="en-IN"/>
        </w:rPr>
      </w:pPr>
      <w:r w:rsidRPr="00C00554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 xml:space="preserve">Administrative Experience </w:t>
      </w:r>
      <w:r w:rsidR="005C2993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 xml:space="preserve"> </w:t>
      </w:r>
      <w:r w:rsidR="00ED58CE" w:rsidRPr="00ED58CE">
        <w:rPr>
          <w:rFonts w:ascii="Book Antiqua" w:eastAsiaTheme="minorHAnsi" w:hAnsi="Book Antiqua" w:cstheme="minorBidi"/>
          <w:b/>
          <w:color w:val="auto"/>
          <w:lang w:val="en-IN"/>
        </w:rPr>
        <w:t>- NIL-</w:t>
      </w:r>
    </w:p>
    <w:p w:rsidR="005C2993" w:rsidRPr="005C2993" w:rsidRDefault="005C2993" w:rsidP="0081124D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b/>
          <w:color w:val="FF0000"/>
          <w:lang w:val="en-IN"/>
        </w:rPr>
      </w:pPr>
    </w:p>
    <w:sectPr w:rsidR="005C2993" w:rsidRPr="005C2993" w:rsidSect="00051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7F6" w:rsidRDefault="008537F6" w:rsidP="006C77BD">
      <w:pPr>
        <w:spacing w:after="0" w:line="240" w:lineRule="auto"/>
      </w:pPr>
      <w:r>
        <w:separator/>
      </w:r>
    </w:p>
  </w:endnote>
  <w:endnote w:type="continuationSeparator" w:id="1">
    <w:p w:rsidR="008537F6" w:rsidRDefault="008537F6" w:rsidP="006C7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7F6" w:rsidRDefault="008537F6" w:rsidP="006C77BD">
      <w:pPr>
        <w:spacing w:after="0" w:line="240" w:lineRule="auto"/>
      </w:pPr>
      <w:r>
        <w:separator/>
      </w:r>
    </w:p>
  </w:footnote>
  <w:footnote w:type="continuationSeparator" w:id="1">
    <w:p w:rsidR="008537F6" w:rsidRDefault="008537F6" w:rsidP="006C7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F2B66"/>
    <w:multiLevelType w:val="hybridMultilevel"/>
    <w:tmpl w:val="9CD06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0278A"/>
    <w:multiLevelType w:val="hybridMultilevel"/>
    <w:tmpl w:val="893C6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72614"/>
    <w:multiLevelType w:val="hybridMultilevel"/>
    <w:tmpl w:val="5AEA2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03D22"/>
    <w:multiLevelType w:val="hybridMultilevel"/>
    <w:tmpl w:val="3D96F3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73E46"/>
    <w:multiLevelType w:val="hybridMultilevel"/>
    <w:tmpl w:val="6F8258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3F7F79"/>
    <w:multiLevelType w:val="hybridMultilevel"/>
    <w:tmpl w:val="CF22082A"/>
    <w:lvl w:ilvl="0" w:tplc="FBB02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CA0B75"/>
    <w:multiLevelType w:val="hybridMultilevel"/>
    <w:tmpl w:val="1C565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44494A"/>
    <w:multiLevelType w:val="hybridMultilevel"/>
    <w:tmpl w:val="8C806C5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202895"/>
    <w:multiLevelType w:val="hybridMultilevel"/>
    <w:tmpl w:val="91ACF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776845"/>
    <w:multiLevelType w:val="hybridMultilevel"/>
    <w:tmpl w:val="B6D6AE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5518CF"/>
    <w:multiLevelType w:val="hybridMultilevel"/>
    <w:tmpl w:val="AA5061DA"/>
    <w:lvl w:ilvl="0" w:tplc="DFC06E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9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7C77"/>
    <w:rsid w:val="0004357C"/>
    <w:rsid w:val="0005627D"/>
    <w:rsid w:val="00165612"/>
    <w:rsid w:val="001B4114"/>
    <w:rsid w:val="00266677"/>
    <w:rsid w:val="00282309"/>
    <w:rsid w:val="002C0630"/>
    <w:rsid w:val="002D606B"/>
    <w:rsid w:val="0034030D"/>
    <w:rsid w:val="003B7074"/>
    <w:rsid w:val="00436B9D"/>
    <w:rsid w:val="00462777"/>
    <w:rsid w:val="00501DE7"/>
    <w:rsid w:val="005C2993"/>
    <w:rsid w:val="006C77BD"/>
    <w:rsid w:val="006F644A"/>
    <w:rsid w:val="007208F7"/>
    <w:rsid w:val="007677F4"/>
    <w:rsid w:val="007F1F20"/>
    <w:rsid w:val="0081124D"/>
    <w:rsid w:val="00817B32"/>
    <w:rsid w:val="0082105B"/>
    <w:rsid w:val="00822B10"/>
    <w:rsid w:val="008537F6"/>
    <w:rsid w:val="008A2A40"/>
    <w:rsid w:val="00935D83"/>
    <w:rsid w:val="00990ABC"/>
    <w:rsid w:val="009A3F14"/>
    <w:rsid w:val="00A05703"/>
    <w:rsid w:val="00AA2EB9"/>
    <w:rsid w:val="00B257C1"/>
    <w:rsid w:val="00B3594A"/>
    <w:rsid w:val="00B64B87"/>
    <w:rsid w:val="00BC0A1A"/>
    <w:rsid w:val="00BF297C"/>
    <w:rsid w:val="00C00554"/>
    <w:rsid w:val="00C03BB8"/>
    <w:rsid w:val="00C148A0"/>
    <w:rsid w:val="00CC37BB"/>
    <w:rsid w:val="00CE4003"/>
    <w:rsid w:val="00D17BD9"/>
    <w:rsid w:val="00D60065"/>
    <w:rsid w:val="00EA73EF"/>
    <w:rsid w:val="00EC1699"/>
    <w:rsid w:val="00EC7C77"/>
    <w:rsid w:val="00ED58CE"/>
    <w:rsid w:val="00FB1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C77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7C77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7C77"/>
    <w:pPr>
      <w:ind w:left="720"/>
      <w:contextualSpacing/>
    </w:pPr>
  </w:style>
  <w:style w:type="paragraph" w:customStyle="1" w:styleId="Default">
    <w:name w:val="Default"/>
    <w:rsid w:val="00EC7C7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C77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77BD"/>
    <w:rPr>
      <w:lang w:val="en-IN"/>
    </w:rPr>
  </w:style>
  <w:style w:type="paragraph" w:styleId="Footer">
    <w:name w:val="footer"/>
    <w:basedOn w:val="Normal"/>
    <w:link w:val="FooterChar"/>
    <w:uiPriority w:val="99"/>
    <w:semiHidden/>
    <w:unhideWhenUsed/>
    <w:rsid w:val="006C77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77BD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97C"/>
    <w:rPr>
      <w:rFonts w:ascii="Tahoma" w:hAnsi="Tahoma" w:cs="Tahoma"/>
      <w:sz w:val="16"/>
      <w:szCs w:val="16"/>
      <w:lang w:val="en-IN"/>
    </w:rPr>
  </w:style>
  <w:style w:type="character" w:styleId="Hyperlink">
    <w:name w:val="Hyperlink"/>
    <w:basedOn w:val="DefaultParagraphFont"/>
    <w:uiPriority w:val="99"/>
    <w:unhideWhenUsed/>
    <w:rsid w:val="007677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r.n.a.margare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C6AC2-9D52-418D-9A45-D52AE9A77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fresh</dc:creator>
  <cp:lastModifiedBy>desktop</cp:lastModifiedBy>
  <cp:revision>6</cp:revision>
  <dcterms:created xsi:type="dcterms:W3CDTF">2018-11-25T15:25:00Z</dcterms:created>
  <dcterms:modified xsi:type="dcterms:W3CDTF">2021-11-22T14:44:00Z</dcterms:modified>
</cp:coreProperties>
</file>